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a141efcbf4b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HJOKR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HJOKR INVEST AS</w:t>
      </w:r>
    </w:p>
    <w:sectPr>
      <w:headerReference xmlns:r="http://schemas.openxmlformats.org/officeDocument/2006/relationships" w:type="default" r:id="Rc2a395e5f4384c6e"/>
      <w:footerReference xmlns:r="http://schemas.openxmlformats.org/officeDocument/2006/relationships" w:type="default" r:id="Rf58e3c12729b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395e5f4384c6e" /><Relationship Type="http://schemas.openxmlformats.org/officeDocument/2006/relationships/footer" Target="/word/footer1.xml" Id="Rf58e3c12729b4c7d" /></Relationships>
</file>