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213c43372c46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JP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JP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776e9f443c4fc8"/>
      <w:footerReference xmlns:r="http://schemas.openxmlformats.org/officeDocument/2006/relationships" w:type="default" r:id="Rd993a863a942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JP INVESTMENT AS   ·   Org.nr 925 927 147   ·   c/o NRP Business Management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JP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776e9f443c4fc8" /><Relationship Type="http://schemas.openxmlformats.org/officeDocument/2006/relationships/footer" Target="/word/footer1.xml" Id="Rd993a863a9424e36" /></Relationships>
</file>