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47c4de3e944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LRC RÅD &amp; REGNSKAP AS</w:t>
      </w:r>
    </w:p>
    <w:sectPr>
      <w:headerReference xmlns:r="http://schemas.openxmlformats.org/officeDocument/2006/relationships" w:type="default" r:id="Rf3e7b3468be748c8"/>
      <w:footerReference xmlns:r="http://schemas.openxmlformats.org/officeDocument/2006/relationships" w:type="default" r:id="R441322637efe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LRC RÅD &amp; REGNSKAP AS   ·   Org.nr 925 847 054   ·   Vestre Rosten 85   ·   7075 TILLER   ·   jz@lrc-regnskap.no   ·   lrc-regnskap.no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LRC 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7b3468be748c8" /><Relationship Type="http://schemas.openxmlformats.org/officeDocument/2006/relationships/footer" Target="/word/footer1.xml" Id="R441322637efe402d" /></Relationships>
</file>