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3fdf6d11f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HIINVEST AS</w:t>
      </w:r>
    </w:p>
    <w:sectPr>
      <w:headerReference xmlns:r="http://schemas.openxmlformats.org/officeDocument/2006/relationships" w:type="default" r:id="R3cff1b929296402c"/>
      <w:footerReference xmlns:r="http://schemas.openxmlformats.org/officeDocument/2006/relationships" w:type="default" r:id="R69622d1fb864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f1b929296402c" /><Relationship Type="http://schemas.openxmlformats.org/officeDocument/2006/relationships/footer" Target="/word/footer1.xml" Id="R69622d1fb86448d0" /></Relationships>
</file>