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195dee8f9d40c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Fitjar,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ENGEVIK &amp; TISLEVOLL AS</w:t>
      </w:r>
    </w:p>
    <w:sectPr>
      <w:headerReference xmlns:r="http://schemas.openxmlformats.org/officeDocument/2006/relationships" w:type="default" r:id="R35a48ce15a0e4942"/>
      <w:footerReference xmlns:r="http://schemas.openxmlformats.org/officeDocument/2006/relationships" w:type="default" r:id="Rcec7db5ca12244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ENGEVIK &amp; TISLEVOLL AS   ·   Org.nr 925 831 778   ·   Fitjar   ·   5419 FITJAR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ENGEVIK &amp; TISLEVOLL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a48ce15a0e4942" /><Relationship Type="http://schemas.openxmlformats.org/officeDocument/2006/relationships/footer" Target="/word/footer1.xml" Id="Rcec7db5ca122443c" /></Relationships>
</file>