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2772485c484e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ENGEVIK &amp; TISLEVOLL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ENGEVIK &amp; TISLEVOLL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4cff83c040408a"/>
      <w:footerReference xmlns:r="http://schemas.openxmlformats.org/officeDocument/2006/relationships" w:type="default" r:id="R6a3ae7860bcd44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4cff83c040408a" /><Relationship Type="http://schemas.openxmlformats.org/officeDocument/2006/relationships/footer" Target="/word/footer1.xml" Id="R6a3ae7860bcd44ee" /></Relationships>
</file>