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a8789656148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ZEITO HOLDING AS</w:t>
      </w:r>
    </w:p>
    <w:sectPr>
      <w:headerReference xmlns:r="http://schemas.openxmlformats.org/officeDocument/2006/relationships" w:type="default" r:id="R2d5a38ac721e4d1f"/>
      <w:footerReference xmlns:r="http://schemas.openxmlformats.org/officeDocument/2006/relationships" w:type="default" r:id="Rb62e33c661c5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ZEITO HOLDING AS   ·   Org.nr 925 747 556   ·   Magnus Berrføtts veg 4C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a38ac721e4d1f" /><Relationship Type="http://schemas.openxmlformats.org/officeDocument/2006/relationships/footer" Target="/word/footer1.xml" Id="Rb62e33c661c54fb5" /></Relationships>
</file>