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cc2c400d8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 HOLDING AS</w:t>
      </w:r>
    </w:p>
    <w:sectPr>
      <w:headerReference xmlns:r="http://schemas.openxmlformats.org/officeDocument/2006/relationships" w:type="default" r:id="R3cce4366533a4701"/>
      <w:footerReference xmlns:r="http://schemas.openxmlformats.org/officeDocument/2006/relationships" w:type="default" r:id="Rc727916c307e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e4366533a4701" /><Relationship Type="http://schemas.openxmlformats.org/officeDocument/2006/relationships/footer" Target="/word/footer1.xml" Id="Rc727916c307e478c" /></Relationships>
</file>