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2629a31d9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REKNE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 HOLDING AS</w:t>
      </w:r>
    </w:p>
    <w:sectPr>
      <w:headerReference xmlns:r="http://schemas.openxmlformats.org/officeDocument/2006/relationships" w:type="default" r:id="Rb435af20ebc1489a"/>
      <w:footerReference xmlns:r="http://schemas.openxmlformats.org/officeDocument/2006/relationships" w:type="default" r:id="Rc09ffce26e77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5af20ebc1489a" /><Relationship Type="http://schemas.openxmlformats.org/officeDocument/2006/relationships/footer" Target="/word/footer1.xml" Id="Rc09ffce26e7744b3" /></Relationships>
</file>