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2f5ddd837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512e456ff4da5"/>
      <w:footerReference xmlns:r="http://schemas.openxmlformats.org/officeDocument/2006/relationships" w:type="default" r:id="R6289d4b402b8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 INVEST AS   ·   Org.nr 925 628 972   ·   Galeasveien 19   ·   3138 SKALLESTAD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512e456ff4da5" /><Relationship Type="http://schemas.openxmlformats.org/officeDocument/2006/relationships/footer" Target="/word/footer1.xml" Id="R6289d4b402b845ed" /></Relationships>
</file>