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124c3dac3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SYNEGA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AS</w:t>
      </w:r>
    </w:p>
    <w:sectPr>
      <w:headerReference xmlns:r="http://schemas.openxmlformats.org/officeDocument/2006/relationships" w:type="default" r:id="R7e969423e6b047da"/>
      <w:footerReference xmlns:r="http://schemas.openxmlformats.org/officeDocument/2006/relationships" w:type="default" r:id="Rfd541a3c95c2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69423e6b047da" /><Relationship Type="http://schemas.openxmlformats.org/officeDocument/2006/relationships/footer" Target="/word/footer1.xml" Id="Rfd541a3c95c24bbb" /></Relationships>
</file>