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799101bc4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8364ea2f34463"/>
      <w:footerReference xmlns:r="http://schemas.openxmlformats.org/officeDocument/2006/relationships" w:type="default" r:id="R770cbd1d523c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HAAKST INVEST AS   ·   Org.nr 925 495 840   ·   Haugerbakken 8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8364ea2f34463" /><Relationship Type="http://schemas.openxmlformats.org/officeDocument/2006/relationships/footer" Target="/word/footer1.xml" Id="R770cbd1d523c4535" /></Relationships>
</file>