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27f27f878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COMVIK AS, org.nr 925 255 181,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e45e016d66004166"/>
      <w:footerReference xmlns:r="http://schemas.openxmlformats.org/officeDocument/2006/relationships" w:type="default" r:id="Rd981104a67df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e016d66004166" /><Relationship Type="http://schemas.openxmlformats.org/officeDocument/2006/relationships/footer" Target="/word/footer1.xml" Id="Rd981104a67df41ac" /></Relationships>
</file>