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81e9426bec46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ESKELAND INVESTERING AS</w:t>
      </w:r>
    </w:p>
    <w:sectPr>
      <w:headerReference xmlns:r="http://schemas.openxmlformats.org/officeDocument/2006/relationships" w:type="default" r:id="R2ccb23502e5346b8"/>
      <w:footerReference xmlns:r="http://schemas.openxmlformats.org/officeDocument/2006/relationships" w:type="default" r:id="R2618221bf10d41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INVESTERING AS   ·   Org.nr 925 255 106   ·   Skårlandsveien 18   ·   4337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cb23502e5346b8" /><Relationship Type="http://schemas.openxmlformats.org/officeDocument/2006/relationships/footer" Target="/word/footer1.xml" Id="R2618221bf10d417a" /></Relationships>
</file>