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37d98c148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a3154d86749b1"/>
      <w:footerReference xmlns:r="http://schemas.openxmlformats.org/officeDocument/2006/relationships" w:type="default" r:id="Recffd0f305e1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GLOBAL AS   ·   Org.nr 925 178 713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a3154d86749b1" /><Relationship Type="http://schemas.openxmlformats.org/officeDocument/2006/relationships/footer" Target="/word/footer1.xml" Id="Recffd0f305e14ec5" /></Relationships>
</file>