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579da3609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ELLINOR INVEST AS</w:t>
      </w:r>
    </w:p>
    <w:sectPr>
      <w:headerReference xmlns:r="http://schemas.openxmlformats.org/officeDocument/2006/relationships" w:type="default" r:id="Rdbe5bb00a72c4259"/>
      <w:footerReference xmlns:r="http://schemas.openxmlformats.org/officeDocument/2006/relationships" w:type="default" r:id="R8605850d87b8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5bb00a72c4259" /><Relationship Type="http://schemas.openxmlformats.org/officeDocument/2006/relationships/footer" Target="/word/footer1.xml" Id="R8605850d87b84b34" /></Relationships>
</file>