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58541ab90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a3d996b5be8c472c"/>
      <w:footerReference xmlns:r="http://schemas.openxmlformats.org/officeDocument/2006/relationships" w:type="default" r:id="R6b80cc3788bc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996b5be8c472c" /><Relationship Type="http://schemas.openxmlformats.org/officeDocument/2006/relationships/footer" Target="/word/footer1.xml" Id="R6b80cc3788bc432e" /></Relationships>
</file>