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841cae9d04c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MALIK HOLDINGS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3543b3ccb5f045dc"/>
      <w:footerReference xmlns:r="http://schemas.openxmlformats.org/officeDocument/2006/relationships" w:type="default" r:id="Rb57170a05b9b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3b3ccb5f045dc" /><Relationship Type="http://schemas.openxmlformats.org/officeDocument/2006/relationships/footer" Target="/word/footer1.xml" Id="Rb57170a05b9b4133" /></Relationships>
</file>