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eb306b712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FIBONACCI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fb3c6983c1324380"/>
      <w:footerReference xmlns:r="http://schemas.openxmlformats.org/officeDocument/2006/relationships" w:type="default" r:id="R6480636b7e6e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c6983c1324380" /><Relationship Type="http://schemas.openxmlformats.org/officeDocument/2006/relationships/footer" Target="/word/footer1.xml" Id="R6480636b7e6e44cd" /></Relationships>
</file>