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adc48e3f8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7baf7c12f98b4ccf"/>
      <w:footerReference xmlns:r="http://schemas.openxmlformats.org/officeDocument/2006/relationships" w:type="default" r:id="R94cf2412fd16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f7c12f98b4ccf" /><Relationship Type="http://schemas.openxmlformats.org/officeDocument/2006/relationships/footer" Target="/word/footer1.xml" Id="R94cf2412fd164374" /></Relationships>
</file>