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dd39ef1724e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dc6778e284029"/>
      <w:footerReference xmlns:r="http://schemas.openxmlformats.org/officeDocument/2006/relationships" w:type="default" r:id="Rf635924124a1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SILBA AS   ·   Org.nr 924 984 066   ·   c/o Audun Hoyer Barlindhaug, Seksjon 105, Pilestredet Park 2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dc6778e284029" /><Relationship Type="http://schemas.openxmlformats.org/officeDocument/2006/relationships/footer" Target="/word/footer1.xml" Id="Rf635924124a14d6e" /></Relationships>
</file>