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5f92e51114b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PERLEBO AS</w:t>
      </w:r>
    </w:p>
    <w:sectPr>
      <w:headerReference xmlns:r="http://schemas.openxmlformats.org/officeDocument/2006/relationships" w:type="default" r:id="R7a2f7f0d55c64570"/>
      <w:footerReference xmlns:r="http://schemas.openxmlformats.org/officeDocument/2006/relationships" w:type="default" r:id="R00e11f7d5c74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f7f0d55c64570" /><Relationship Type="http://schemas.openxmlformats.org/officeDocument/2006/relationships/footer" Target="/word/footer1.xml" Id="R00e11f7d5c744f70" /></Relationships>
</file>