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c75ca8a6a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DYBDE AS</w:t>
      </w:r>
    </w:p>
    <w:sectPr>
      <w:headerReference xmlns:r="http://schemas.openxmlformats.org/officeDocument/2006/relationships" w:type="default" r:id="R351bcfe78328471b"/>
      <w:footerReference xmlns:r="http://schemas.openxmlformats.org/officeDocument/2006/relationships" w:type="default" r:id="Rce88973e6d4a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DYBDE AS   ·   Org.nr 924 925 825   ·   c/o Trond Olav Dyb, Flatebøen 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bcfe78328471b" /><Relationship Type="http://schemas.openxmlformats.org/officeDocument/2006/relationships/footer" Target="/word/footer1.xml" Id="Rce88973e6d4a4db3" /></Relationships>
</file>