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f5eb1dca7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KORSLUND AS</w:t>
      </w:r>
    </w:p>
    <w:sectPr>
      <w:headerReference xmlns:r="http://schemas.openxmlformats.org/officeDocument/2006/relationships" w:type="default" r:id="Rb99915914d034802"/>
      <w:footerReference xmlns:r="http://schemas.openxmlformats.org/officeDocument/2006/relationships" w:type="default" r:id="R0644e672538e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915914d034802" /><Relationship Type="http://schemas.openxmlformats.org/officeDocument/2006/relationships/footer" Target="/word/footer1.xml" Id="R0644e672538e41e8" /></Relationships>
</file>