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75f631e1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KORSLUND AS, org.nr 924 825 855,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9912e963ebbd4b2f"/>
      <w:footerReference xmlns:r="http://schemas.openxmlformats.org/officeDocument/2006/relationships" w:type="default" r:id="R8da3a3b9cd0e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2e963ebbd4b2f" /><Relationship Type="http://schemas.openxmlformats.org/officeDocument/2006/relationships/footer" Target="/word/footer1.xml" Id="R8da3a3b9cd0e4824" /></Relationships>
</file>