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b4b82476944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 GATE 28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28</w:t>
      </w:r>
    </w:p>
    <w:sectPr>
      <w:headerReference xmlns:r="http://schemas.openxmlformats.org/officeDocument/2006/relationships" w:type="default" r:id="R986a9570cd8345c0"/>
      <w:footerReference xmlns:r="http://schemas.openxmlformats.org/officeDocument/2006/relationships" w:type="default" r:id="R96fd78c8d599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a9570cd8345c0" /><Relationship Type="http://schemas.openxmlformats.org/officeDocument/2006/relationships/footer" Target="/word/footer1.xml" Id="R96fd78c8d59940c0" /></Relationships>
</file>