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84c1892ef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DATA LAB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DATA LAB AS</w:t>
      </w:r>
    </w:p>
    <w:sectPr>
      <w:headerReference xmlns:r="http://schemas.openxmlformats.org/officeDocument/2006/relationships" w:type="default" r:id="Rdcb6f6be8b9d4adc"/>
      <w:footerReference xmlns:r="http://schemas.openxmlformats.org/officeDocument/2006/relationships" w:type="default" r:id="R4e189aaf08ca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6f6be8b9d4adc" /><Relationship Type="http://schemas.openxmlformats.org/officeDocument/2006/relationships/footer" Target="/word/footer1.xml" Id="R4e189aaf08ca47f3" /></Relationships>
</file>