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bbe7910ac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BJELLESAU AS</w:t>
      </w:r>
    </w:p>
    <w:sectPr>
      <w:headerReference xmlns:r="http://schemas.openxmlformats.org/officeDocument/2006/relationships" w:type="default" r:id="R76f322eab67e417f"/>
      <w:footerReference xmlns:r="http://schemas.openxmlformats.org/officeDocument/2006/relationships" w:type="default" r:id="Rbdf6696a9a8b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322eab67e417f" /><Relationship Type="http://schemas.openxmlformats.org/officeDocument/2006/relationships/footer" Target="/word/footer1.xml" Id="Rbdf6696a9a8b4b5e" /></Relationships>
</file>