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f02f3fb09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eaa030a1f45ff"/>
      <w:footerReference xmlns:r="http://schemas.openxmlformats.org/officeDocument/2006/relationships" w:type="default" r:id="Rede6e6bb1c8e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 GRAVESERVICE AS   ·   Org.nr 924 469 277   ·   Rudvangveien 6A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eaa030a1f45ff" /><Relationship Type="http://schemas.openxmlformats.org/officeDocument/2006/relationships/footer" Target="/word/footer1.xml" Id="Rede6e6bb1c8e4392" /></Relationships>
</file>