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51b5113c2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MUNTHE-DAHL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538d06c3b5864935"/>
      <w:footerReference xmlns:r="http://schemas.openxmlformats.org/officeDocument/2006/relationships" w:type="default" r:id="Re9f999e26f2d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d06c3b5864935" /><Relationship Type="http://schemas.openxmlformats.org/officeDocument/2006/relationships/footer" Target="/word/footer1.xml" Id="Re9f999e26f2d4feb" /></Relationships>
</file>