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1405e28da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EHOLT INVEST AS</w:t>
      </w:r>
    </w:p>
    <w:sectPr>
      <w:headerReference xmlns:r="http://schemas.openxmlformats.org/officeDocument/2006/relationships" w:type="default" r:id="R67b02268f9044f84"/>
      <w:footerReference xmlns:r="http://schemas.openxmlformats.org/officeDocument/2006/relationships" w:type="default" r:id="R1b16955a9362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02268f9044f84" /><Relationship Type="http://schemas.openxmlformats.org/officeDocument/2006/relationships/footer" Target="/word/footer1.xml" Id="R1b16955a93624076" /></Relationships>
</file>