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2d8cda4e9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ULMI INVEST AS</w:t>
      </w:r>
    </w:p>
    <w:sectPr>
      <w:headerReference xmlns:r="http://schemas.openxmlformats.org/officeDocument/2006/relationships" w:type="default" r:id="R6e27e910d7e54fd4"/>
      <w:footerReference xmlns:r="http://schemas.openxmlformats.org/officeDocument/2006/relationships" w:type="default" r:id="Raf01fd36b1a3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7e910d7e54fd4" /><Relationship Type="http://schemas.openxmlformats.org/officeDocument/2006/relationships/footer" Target="/word/footer1.xml" Id="Raf01fd36b1a341fd" /></Relationships>
</file>