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82c80a96f40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HILLEL INVEST AS.</w:t>
      </w:r>
    </w:p>
    <w:sectPr>
      <w:headerReference xmlns:r="http://schemas.openxmlformats.org/officeDocument/2006/relationships" w:type="default" r:id="Rc784fa4aae724a04"/>
      <w:footerReference xmlns:r="http://schemas.openxmlformats.org/officeDocument/2006/relationships" w:type="default" r:id="R1c88b2bdc98a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HILLEL INVEST AS   ·   Org.nr 924 411 260   ·   Granåsvegen 45A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84fa4aae724a04" /><Relationship Type="http://schemas.openxmlformats.org/officeDocument/2006/relationships/footer" Target="/word/footer1.xml" Id="R1c88b2bdc98a4f73" /></Relationships>
</file>