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e863c6bbe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953b538ea4cb8"/>
      <w:footerReference xmlns:r="http://schemas.openxmlformats.org/officeDocument/2006/relationships" w:type="default" r:id="R6e08bf50173e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LANGINVEST AS   ·   Org.nr 924 386 711   ·   Gamle Stemvei 19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953b538ea4cb8" /><Relationship Type="http://schemas.openxmlformats.org/officeDocument/2006/relationships/footer" Target="/word/footer1.xml" Id="R6e08bf50173e4dd7" /></Relationships>
</file>