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feff88140146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OMBE 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OMBE ACCOUNTING AS</w:t>
      </w:r>
    </w:p>
    <w:sectPr>
      <w:headerReference xmlns:r="http://schemas.openxmlformats.org/officeDocument/2006/relationships" w:type="default" r:id="R33487149593f44ce"/>
      <w:footerReference xmlns:r="http://schemas.openxmlformats.org/officeDocument/2006/relationships" w:type="default" r:id="Raccb6e52004e46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OMBE ACCOUNTING AS   ·   Org.nr 924 379 693   ·   c/o Kontorhuset, Strømsø torg 4   ·   3044 DRAMMEN   ·   ole@limbe.no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OMBE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487149593f44ce" /><Relationship Type="http://schemas.openxmlformats.org/officeDocument/2006/relationships/footer" Target="/word/footer1.xml" Id="Raccb6e52004e46f2" /></Relationships>
</file>