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eb4b11621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KEPA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KEPA HOLDING AS</w:t>
      </w:r>
    </w:p>
    <w:sectPr>
      <w:headerReference xmlns:r="http://schemas.openxmlformats.org/officeDocument/2006/relationships" w:type="default" r:id="R3942fece0a324de8"/>
      <w:footerReference xmlns:r="http://schemas.openxmlformats.org/officeDocument/2006/relationships" w:type="default" r:id="R5313fc3148c7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KEPA HOLDING AS   ·   Org.nr 924 340 886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2fece0a324de8" /><Relationship Type="http://schemas.openxmlformats.org/officeDocument/2006/relationships/footer" Target="/word/footer1.xml" Id="R5313fc3148c7482a" /></Relationships>
</file>