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414c17b81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MANCAVE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234aa86244ef44b0"/>
      <w:footerReference xmlns:r="http://schemas.openxmlformats.org/officeDocument/2006/relationships" w:type="default" r:id="Rfa4d47a203d4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aa86244ef44b0" /><Relationship Type="http://schemas.openxmlformats.org/officeDocument/2006/relationships/footer" Target="/word/footer1.xml" Id="Rfa4d47a203d44fec" /></Relationships>
</file>