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2b7c9cde044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NOSKA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NOSKA AS</w:t>
      </w:r>
    </w:p>
    <w:sectPr>
      <w:headerReference xmlns:r="http://schemas.openxmlformats.org/officeDocument/2006/relationships" w:type="default" r:id="R2c32b85780c1487e"/>
      <w:footerReference xmlns:r="http://schemas.openxmlformats.org/officeDocument/2006/relationships" w:type="default" r:id="R2e9744d8d063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NOSKA AS   ·   Org.nr 924 118 237   ·   c/o Kathrine Nøsted Scolaro, Hospitsveien 1D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NOSKA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32b85780c1487e" /><Relationship Type="http://schemas.openxmlformats.org/officeDocument/2006/relationships/footer" Target="/word/footer1.xml" Id="R2e9744d8d0634dab" /></Relationships>
</file>