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40e18b4aa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ALIB AS</w:t>
      </w:r>
    </w:p>
    <w:sectPr>
      <w:headerReference xmlns:r="http://schemas.openxmlformats.org/officeDocument/2006/relationships" w:type="default" r:id="Rd8ca8fc4220148b3"/>
      <w:footerReference xmlns:r="http://schemas.openxmlformats.org/officeDocument/2006/relationships" w:type="default" r:id="R33e34dad58f2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 AS   ·   Org.nr 924 118 164   ·   c/o Nøsted &amp; AS,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a8fc4220148b3" /><Relationship Type="http://schemas.openxmlformats.org/officeDocument/2006/relationships/footer" Target="/word/footer1.xml" Id="R33e34dad58f24659" /></Relationships>
</file>