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2aef2234c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BEJO INVEST AS</w:t>
      </w:r>
    </w:p>
    <w:sectPr>
      <w:headerReference xmlns:r="http://schemas.openxmlformats.org/officeDocument/2006/relationships" w:type="default" r:id="R610b81fd74ce4c47"/>
      <w:footerReference xmlns:r="http://schemas.openxmlformats.org/officeDocument/2006/relationships" w:type="default" r:id="R7b6567013574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81fd74ce4c47" /><Relationship Type="http://schemas.openxmlformats.org/officeDocument/2006/relationships/footer" Target="/word/footer1.xml" Id="R7b65670135744b0f" /></Relationships>
</file>