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82a48d819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ERSM INVEST AS</w:t>
      </w:r>
    </w:p>
    <w:sectPr>
      <w:headerReference xmlns:r="http://schemas.openxmlformats.org/officeDocument/2006/relationships" w:type="default" r:id="Rdce1b73fd9e9464f"/>
      <w:footerReference xmlns:r="http://schemas.openxmlformats.org/officeDocument/2006/relationships" w:type="default" r:id="Rb082498fdeb4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1b73fd9e9464f" /><Relationship Type="http://schemas.openxmlformats.org/officeDocument/2006/relationships/footer" Target="/word/footer1.xml" Id="Rb082498fdeb44067" /></Relationships>
</file>