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6209d46f6f446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CHIP TOPCO AS</w:t>
      </w:r>
    </w:p>
    <w:sectPr>
      <w:headerReference xmlns:r="http://schemas.openxmlformats.org/officeDocument/2006/relationships" w:type="default" r:id="R17b83911d5424a08"/>
      <w:footerReference xmlns:r="http://schemas.openxmlformats.org/officeDocument/2006/relationships" w:type="default" r:id="R23cef3ff5f224e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CHIP TOPCO AS   ·   Org.nr 923 807 802   ·   Hieronymus Heyerdahls gate 1   ·   0160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CHIP TOPCO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b83911d5424a08" /><Relationship Type="http://schemas.openxmlformats.org/officeDocument/2006/relationships/footer" Target="/word/footer1.xml" Id="R23cef3ff5f224e58" /></Relationships>
</file>