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7d848f2c3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TERRA HOLDING AS, org.nr 923 748 849,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43136263db1a4de3"/>
      <w:footerReference xmlns:r="http://schemas.openxmlformats.org/officeDocument/2006/relationships" w:type="default" r:id="R20fad7527f9f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36263db1a4de3" /><Relationship Type="http://schemas.openxmlformats.org/officeDocument/2006/relationships/footer" Target="/word/footer1.xml" Id="R20fad7527f9f4eda" /></Relationships>
</file>