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133ce79ba284e9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H. HELGØ INVEST AS</w:t>
      </w:r>
    </w:p>
    <w:sectPr>
      <w:headerReference xmlns:r="http://schemas.openxmlformats.org/officeDocument/2006/relationships" w:type="default" r:id="R4efb65ccfbe2408c"/>
      <w:footerReference xmlns:r="http://schemas.openxmlformats.org/officeDocument/2006/relationships" w:type="default" r:id="R84d65ea48837426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H. HELGØ INVEST AS   ·   Org.nr 923 714 545   ·   Bruvikveien 34   ·   4017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H. HELGØ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efb65ccfbe2408c" /><Relationship Type="http://schemas.openxmlformats.org/officeDocument/2006/relationships/footer" Target="/word/footer1.xml" Id="R84d65ea488374266" /></Relationships>
</file>