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9ba29b30941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H. HELGØ INVEST AS.</w:t>
      </w:r>
    </w:p>
    <w:sectPr>
      <w:headerReference xmlns:r="http://schemas.openxmlformats.org/officeDocument/2006/relationships" w:type="default" r:id="R53a6b769f78b40fd"/>
      <w:footerReference xmlns:r="http://schemas.openxmlformats.org/officeDocument/2006/relationships" w:type="default" r:id="Rb4781e27e33a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6b769f78b40fd" /><Relationship Type="http://schemas.openxmlformats.org/officeDocument/2006/relationships/footer" Target="/word/footer1.xml" Id="Rb4781e27e33a46fd" /></Relationships>
</file>