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5b30ae0854a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Gullaug,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JKR INVEST AS</w:t>
      </w:r>
    </w:p>
    <w:sectPr>
      <w:headerReference xmlns:r="http://schemas.openxmlformats.org/officeDocument/2006/relationships" w:type="default" r:id="R5617bc95c1de4598"/>
      <w:footerReference xmlns:r="http://schemas.openxmlformats.org/officeDocument/2006/relationships" w:type="default" r:id="Re1244639fd27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JKR INVEST AS   ·   Org.nr 923 664 912   ·   c/o Janne Karin Rønning, Fjordsvingen 3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17bc95c1de4598" /><Relationship Type="http://schemas.openxmlformats.org/officeDocument/2006/relationships/footer" Target="/word/footer1.xml" Id="Re1244639fd274264" /></Relationships>
</file>