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38e50043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SOOL AS, org.nr 923 623 973,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4dc9a340570a4a98"/>
      <w:footerReference xmlns:r="http://schemas.openxmlformats.org/officeDocument/2006/relationships" w:type="default" r:id="R731d67db033a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9a340570a4a98" /><Relationship Type="http://schemas.openxmlformats.org/officeDocument/2006/relationships/footer" Target="/word/footer1.xml" Id="R731d67db033a4253" /></Relationships>
</file>