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f2c5ade0934f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Aurland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AURLAND EIGE AS.</w:t>
      </w:r>
    </w:p>
    <w:sectPr>
      <w:headerReference xmlns:r="http://schemas.openxmlformats.org/officeDocument/2006/relationships" w:type="default" r:id="Rc115a742d81b4eea"/>
      <w:footerReference xmlns:r="http://schemas.openxmlformats.org/officeDocument/2006/relationships" w:type="default" r:id="R92ead801884640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AURLAND EIGE AS   ·   Org.nr 923 619 291   ·   Vangen 1   ·   5745 AURLAND   ·   post@aurlandeige.no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AURLAND EIGE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15a742d81b4eea" /><Relationship Type="http://schemas.openxmlformats.org/officeDocument/2006/relationships/footer" Target="/word/footer1.xml" Id="R92ead80188464012" /></Relationships>
</file>