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62350d2cd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TJERNE 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Gaupen,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8521d923d95c4553"/>
      <w:footerReference xmlns:r="http://schemas.openxmlformats.org/officeDocument/2006/relationships" w:type="default" r:id="Rd6adb9e1eb0c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1d923d95c4553" /><Relationship Type="http://schemas.openxmlformats.org/officeDocument/2006/relationships/footer" Target="/word/footer1.xml" Id="Rd6adb9e1eb0c4e76" /></Relationships>
</file>