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262898228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BRILLIANT INVESTING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2c6259e4ecff4df4"/>
      <w:footerReference xmlns:r="http://schemas.openxmlformats.org/officeDocument/2006/relationships" w:type="default" r:id="Rb31305b5affd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259e4ecff4df4" /><Relationship Type="http://schemas.openxmlformats.org/officeDocument/2006/relationships/footer" Target="/word/footer1.xml" Id="Rb31305b5affd40dc" /></Relationships>
</file>